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3E9C59" w14:textId="77777777" w:rsidR="00100A90" w:rsidRPr="00D2462F" w:rsidRDefault="00893BA3" w:rsidP="00D2462F">
      <w:pPr>
        <w:spacing w:after="0"/>
        <w:ind w:left="720" w:firstLine="720"/>
        <w:rPr>
          <w:rFonts w:ascii="Arial" w:hAnsi="Arial" w:cs="Arial"/>
          <w:sz w:val="20"/>
          <w:szCs w:val="20"/>
        </w:rPr>
      </w:pPr>
      <w:r w:rsidRPr="00D2462F">
        <w:rPr>
          <w:rFonts w:ascii="Arial" w:hAnsi="Arial" w:cs="Arial"/>
          <w:b/>
          <w:sz w:val="20"/>
          <w:szCs w:val="20"/>
        </w:rPr>
        <w:t>Name</w:t>
      </w:r>
      <w:r w:rsidRPr="00D2462F">
        <w:rPr>
          <w:rFonts w:ascii="Arial" w:hAnsi="Arial" w:cs="Arial"/>
          <w:sz w:val="20"/>
          <w:szCs w:val="20"/>
        </w:rPr>
        <w:t xml:space="preserve">: Arq. </w:t>
      </w:r>
      <w:r w:rsidR="009E5F65">
        <w:rPr>
          <w:rFonts w:ascii="Arial" w:hAnsi="Arial" w:cs="Arial"/>
          <w:sz w:val="20"/>
          <w:szCs w:val="20"/>
        </w:rPr>
        <w:t>Blanquita Calzada</w:t>
      </w:r>
    </w:p>
    <w:p w14:paraId="20010B27" w14:textId="77777777" w:rsidR="00D1533D" w:rsidRPr="00D2462F" w:rsidRDefault="00D1533D" w:rsidP="00D2462F">
      <w:pPr>
        <w:spacing w:after="0"/>
        <w:ind w:left="1440"/>
        <w:rPr>
          <w:rFonts w:ascii="Arial" w:hAnsi="Arial" w:cs="Arial"/>
          <w:sz w:val="20"/>
          <w:szCs w:val="20"/>
        </w:rPr>
      </w:pPr>
    </w:p>
    <w:p w14:paraId="6315A4B8" w14:textId="77777777" w:rsidR="00893BA3" w:rsidRPr="00D2462F" w:rsidRDefault="00893BA3" w:rsidP="00D2462F">
      <w:pPr>
        <w:spacing w:after="0"/>
        <w:ind w:left="1440"/>
        <w:rPr>
          <w:rFonts w:ascii="Arial" w:hAnsi="Arial" w:cs="Arial"/>
          <w:b/>
          <w:sz w:val="20"/>
          <w:szCs w:val="20"/>
        </w:rPr>
      </w:pPr>
      <w:r w:rsidRPr="00D2462F">
        <w:rPr>
          <w:rFonts w:ascii="Arial" w:hAnsi="Arial" w:cs="Arial"/>
          <w:b/>
          <w:sz w:val="20"/>
          <w:szCs w:val="20"/>
        </w:rPr>
        <w:t>Courses Taught:</w:t>
      </w:r>
    </w:p>
    <w:p w14:paraId="505D009B" w14:textId="77777777" w:rsidR="008D11FA" w:rsidRDefault="008D11FA" w:rsidP="008D11FA">
      <w:pPr>
        <w:spacing w:after="0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ARC 3131 Percepción Visual / Espacio Negativo</w:t>
      </w:r>
    </w:p>
    <w:p w14:paraId="250618C3" w14:textId="71E6E3EF" w:rsidR="0051788D" w:rsidRDefault="008D11FA" w:rsidP="0051788D">
      <w:pPr>
        <w:spacing w:after="0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ARC 3132 Transiciones y abstracciones / Composición  y manipulación de la forma.</w:t>
      </w:r>
    </w:p>
    <w:p w14:paraId="7F598F1C" w14:textId="77777777" w:rsidR="0051788D" w:rsidRDefault="0051788D" w:rsidP="0051788D">
      <w:pPr>
        <w:spacing w:after="0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ARC 3133 Aspectos básicos a considerer en el proyecto arquitectónico I</w:t>
      </w:r>
    </w:p>
    <w:p w14:paraId="3E668DC5" w14:textId="64A405FC" w:rsidR="0051788D" w:rsidRDefault="0051788D" w:rsidP="0051788D">
      <w:pPr>
        <w:spacing w:after="0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ARC 3134 Aspectos básicos a considerer en el proyecto arquitectónico II</w:t>
      </w:r>
    </w:p>
    <w:p w14:paraId="17A5DF63" w14:textId="36C55C3B" w:rsidR="00D2462F" w:rsidRPr="008D11FA" w:rsidRDefault="0051788D" w:rsidP="00D2462F">
      <w:pPr>
        <w:spacing w:after="0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ARC 4</w:t>
      </w:r>
      <w:r w:rsidR="008D11FA">
        <w:rPr>
          <w:rFonts w:ascii="Arial" w:hAnsi="Arial" w:cs="Arial"/>
          <w:sz w:val="20"/>
          <w:szCs w:val="20"/>
        </w:rPr>
        <w:t>133 Elementos del proyecto arquitectónico I</w:t>
      </w:r>
    </w:p>
    <w:p w14:paraId="5177A6D1" w14:textId="02FAA54C" w:rsidR="00D2462F" w:rsidRPr="008D11FA" w:rsidRDefault="0051788D" w:rsidP="00D2462F">
      <w:pPr>
        <w:spacing w:after="0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ARC 4</w:t>
      </w:r>
      <w:r w:rsidR="008D11FA">
        <w:rPr>
          <w:rFonts w:ascii="Arial" w:hAnsi="Arial" w:cs="Arial"/>
          <w:sz w:val="20"/>
          <w:szCs w:val="20"/>
        </w:rPr>
        <w:t>134 Elementos del proyecto arquitectónico II</w:t>
      </w:r>
    </w:p>
    <w:p w14:paraId="2D81D81D" w14:textId="77777777" w:rsidR="00D2462F" w:rsidRDefault="00D2462F" w:rsidP="008D11FA">
      <w:pPr>
        <w:spacing w:after="0"/>
        <w:rPr>
          <w:rFonts w:ascii="Arial" w:hAnsi="Arial" w:cs="Arial"/>
          <w:b/>
          <w:sz w:val="20"/>
          <w:szCs w:val="20"/>
        </w:rPr>
      </w:pPr>
    </w:p>
    <w:p w14:paraId="694C8941" w14:textId="77777777" w:rsidR="00893BA3" w:rsidRPr="00D2462F" w:rsidRDefault="00893BA3" w:rsidP="00D2462F">
      <w:pPr>
        <w:spacing w:after="0"/>
        <w:ind w:left="1440"/>
        <w:rPr>
          <w:rFonts w:ascii="Arial" w:hAnsi="Arial" w:cs="Arial"/>
          <w:b/>
          <w:sz w:val="20"/>
          <w:szCs w:val="20"/>
        </w:rPr>
      </w:pPr>
      <w:r w:rsidRPr="00D2462F">
        <w:rPr>
          <w:rFonts w:ascii="Arial" w:hAnsi="Arial" w:cs="Arial"/>
          <w:b/>
          <w:sz w:val="20"/>
          <w:szCs w:val="20"/>
        </w:rPr>
        <w:t>Educational Credentials:</w:t>
      </w:r>
    </w:p>
    <w:p w14:paraId="383A6FB6" w14:textId="77777777" w:rsidR="003C6C39" w:rsidRDefault="009E5F65" w:rsidP="003C6C39">
      <w:pPr>
        <w:spacing w:after="0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BA. In Environmental Design, School of Architecture, Universidad de Puerto Rico, </w:t>
      </w:r>
      <w:r w:rsidR="00630B53">
        <w:rPr>
          <w:rFonts w:ascii="Arial" w:hAnsi="Arial" w:cs="Arial"/>
          <w:sz w:val="20"/>
          <w:szCs w:val="20"/>
        </w:rPr>
        <w:t>1979</w:t>
      </w:r>
    </w:p>
    <w:p w14:paraId="34DC5E94" w14:textId="77777777" w:rsidR="009E5F65" w:rsidRDefault="009E5F65" w:rsidP="003C6C39">
      <w:pPr>
        <w:spacing w:after="0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M.Arch, </w:t>
      </w:r>
      <w:r w:rsidRPr="009E5F65">
        <w:rPr>
          <w:rFonts w:ascii="Arial" w:hAnsi="Arial" w:cs="Arial"/>
          <w:sz w:val="20"/>
          <w:szCs w:val="20"/>
        </w:rPr>
        <w:t>School of Architecture, Universidad de Puerto Rico,</w:t>
      </w:r>
      <w:r w:rsidR="00630B53">
        <w:rPr>
          <w:rFonts w:ascii="Arial" w:hAnsi="Arial" w:cs="Arial"/>
          <w:sz w:val="20"/>
          <w:szCs w:val="20"/>
        </w:rPr>
        <w:t xml:space="preserve"> 1983</w:t>
      </w:r>
    </w:p>
    <w:p w14:paraId="052515DB" w14:textId="77777777" w:rsidR="009B2550" w:rsidRDefault="009B2550" w:rsidP="003C6C39">
      <w:pPr>
        <w:spacing w:after="0"/>
        <w:ind w:left="1440"/>
        <w:rPr>
          <w:rFonts w:ascii="Arial" w:hAnsi="Arial" w:cs="Arial"/>
          <w:sz w:val="20"/>
          <w:szCs w:val="20"/>
        </w:rPr>
      </w:pPr>
    </w:p>
    <w:p w14:paraId="7AC42DF9" w14:textId="77777777" w:rsidR="003C6C39" w:rsidRDefault="00D1533D" w:rsidP="003C6C39">
      <w:pPr>
        <w:spacing w:after="0"/>
        <w:ind w:left="720" w:firstLine="720"/>
        <w:rPr>
          <w:rFonts w:ascii="Arial" w:hAnsi="Arial" w:cs="Arial"/>
          <w:b/>
          <w:sz w:val="20"/>
          <w:szCs w:val="20"/>
        </w:rPr>
      </w:pPr>
      <w:r w:rsidRPr="00D2462F">
        <w:rPr>
          <w:rFonts w:ascii="Arial" w:hAnsi="Arial" w:cs="Arial"/>
          <w:b/>
          <w:sz w:val="20"/>
          <w:szCs w:val="20"/>
        </w:rPr>
        <w:t>Teaching Experience:</w:t>
      </w:r>
    </w:p>
    <w:p w14:paraId="5324AB3B" w14:textId="77777777" w:rsidR="006D0F52" w:rsidRDefault="009B2550" w:rsidP="00D2462F">
      <w:pPr>
        <w:spacing w:after="0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Professor, </w:t>
      </w:r>
      <w:r w:rsidRPr="009B2550">
        <w:rPr>
          <w:rFonts w:ascii="Arial" w:hAnsi="Arial" w:cs="Arial"/>
          <w:sz w:val="20"/>
          <w:szCs w:val="20"/>
        </w:rPr>
        <w:t>Third Year Design Studio</w:t>
      </w:r>
      <w:r>
        <w:rPr>
          <w:rFonts w:ascii="Arial" w:hAnsi="Arial" w:cs="Arial"/>
          <w:sz w:val="20"/>
          <w:szCs w:val="20"/>
        </w:rPr>
        <w:t>,</w:t>
      </w:r>
      <w:r w:rsidRPr="009B2550">
        <w:t xml:space="preserve"> </w:t>
      </w:r>
      <w:r w:rsidRPr="009B2550">
        <w:rPr>
          <w:rFonts w:ascii="Arial" w:hAnsi="Arial" w:cs="Arial"/>
          <w:sz w:val="20"/>
          <w:szCs w:val="20"/>
        </w:rPr>
        <w:t>School of Architecture</w:t>
      </w:r>
      <w:r>
        <w:rPr>
          <w:rFonts w:ascii="Arial" w:hAnsi="Arial" w:cs="Arial"/>
          <w:sz w:val="20"/>
          <w:szCs w:val="20"/>
        </w:rPr>
        <w:t xml:space="preserve">, Universidad de Puerto Rico, </w:t>
      </w:r>
      <w:r w:rsidRPr="009B2550">
        <w:rPr>
          <w:rFonts w:ascii="Arial" w:hAnsi="Arial" w:cs="Arial"/>
          <w:sz w:val="20"/>
          <w:szCs w:val="20"/>
        </w:rPr>
        <w:t xml:space="preserve">August 2008 </w:t>
      </w:r>
      <w:r>
        <w:rPr>
          <w:rFonts w:ascii="Arial" w:hAnsi="Arial" w:cs="Arial"/>
          <w:sz w:val="20"/>
          <w:szCs w:val="20"/>
        </w:rPr>
        <w:t>–</w:t>
      </w:r>
      <w:r w:rsidRPr="009B2550">
        <w:rPr>
          <w:rFonts w:ascii="Arial" w:hAnsi="Arial" w:cs="Arial"/>
          <w:sz w:val="20"/>
          <w:szCs w:val="20"/>
        </w:rPr>
        <w:t xml:space="preserve"> Present</w:t>
      </w:r>
    </w:p>
    <w:p w14:paraId="40C9E75A" w14:textId="77777777" w:rsidR="009B2550" w:rsidRDefault="009B2550" w:rsidP="00D2462F">
      <w:pPr>
        <w:spacing w:after="0"/>
        <w:ind w:left="1440"/>
        <w:rPr>
          <w:rFonts w:ascii="Arial" w:hAnsi="Arial" w:cs="Arial"/>
          <w:b/>
          <w:sz w:val="20"/>
          <w:szCs w:val="20"/>
        </w:rPr>
      </w:pPr>
    </w:p>
    <w:p w14:paraId="1CBD3746" w14:textId="77777777" w:rsidR="005119FE" w:rsidRPr="00D2462F" w:rsidRDefault="005119FE" w:rsidP="00D2462F">
      <w:pPr>
        <w:spacing w:after="0"/>
        <w:ind w:left="1440"/>
        <w:rPr>
          <w:rFonts w:ascii="Arial" w:hAnsi="Arial" w:cs="Arial"/>
          <w:b/>
          <w:sz w:val="20"/>
          <w:szCs w:val="20"/>
        </w:rPr>
      </w:pPr>
      <w:r w:rsidRPr="00D2462F">
        <w:rPr>
          <w:rFonts w:ascii="Arial" w:hAnsi="Arial" w:cs="Arial"/>
          <w:b/>
          <w:sz w:val="20"/>
          <w:szCs w:val="20"/>
        </w:rPr>
        <w:t>Professional Experience:</w:t>
      </w:r>
    </w:p>
    <w:p w14:paraId="6B2F5125" w14:textId="77777777" w:rsidR="00677AD2" w:rsidRPr="009B2550" w:rsidRDefault="00677AD2" w:rsidP="00677AD2">
      <w:pPr>
        <w:spacing w:after="0"/>
        <w:ind w:left="1440"/>
        <w:rPr>
          <w:rFonts w:ascii="Arial" w:hAnsi="Arial" w:cs="Arial"/>
          <w:sz w:val="20"/>
          <w:szCs w:val="20"/>
        </w:rPr>
      </w:pPr>
      <w:r w:rsidRPr="009B2550">
        <w:rPr>
          <w:rFonts w:ascii="Arial" w:hAnsi="Arial" w:cs="Arial"/>
          <w:sz w:val="20"/>
          <w:szCs w:val="20"/>
        </w:rPr>
        <w:t>Facilities Management at Citibank, NA. 1981 – 1984</w:t>
      </w:r>
      <w:r>
        <w:rPr>
          <w:rFonts w:ascii="Arial" w:hAnsi="Arial" w:cs="Arial"/>
          <w:sz w:val="20"/>
          <w:szCs w:val="20"/>
        </w:rPr>
        <w:t>.</w:t>
      </w:r>
    </w:p>
    <w:p w14:paraId="3427A9C4" w14:textId="77777777" w:rsidR="00677AD2" w:rsidRDefault="00677AD2" w:rsidP="00677AD2">
      <w:pPr>
        <w:spacing w:after="0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Designer, </w:t>
      </w:r>
      <w:r w:rsidRPr="00630B53">
        <w:rPr>
          <w:rFonts w:ascii="Arial" w:hAnsi="Arial" w:cs="Arial"/>
          <w:sz w:val="20"/>
          <w:szCs w:val="20"/>
        </w:rPr>
        <w:t>Conceptos Inc. 1986 – 1988</w:t>
      </w:r>
      <w:r>
        <w:rPr>
          <w:rFonts w:ascii="Arial" w:hAnsi="Arial" w:cs="Arial"/>
          <w:sz w:val="20"/>
          <w:szCs w:val="20"/>
        </w:rPr>
        <w:t>.</w:t>
      </w:r>
    </w:p>
    <w:p w14:paraId="0DE99303" w14:textId="77777777" w:rsidR="00677AD2" w:rsidRDefault="00677AD2" w:rsidP="00677AD2">
      <w:pPr>
        <w:spacing w:after="0"/>
        <w:ind w:left="1440"/>
        <w:rPr>
          <w:rFonts w:ascii="Arial" w:hAnsi="Arial" w:cs="Arial"/>
          <w:sz w:val="20"/>
          <w:szCs w:val="20"/>
        </w:rPr>
      </w:pPr>
      <w:r w:rsidRPr="00630B53">
        <w:rPr>
          <w:rFonts w:ascii="Arial" w:hAnsi="Arial" w:cs="Arial"/>
          <w:sz w:val="20"/>
          <w:szCs w:val="20"/>
        </w:rPr>
        <w:t>Principal</w:t>
      </w:r>
      <w:r>
        <w:rPr>
          <w:rFonts w:ascii="Arial" w:hAnsi="Arial" w:cs="Arial"/>
          <w:sz w:val="20"/>
          <w:szCs w:val="20"/>
        </w:rPr>
        <w:t xml:space="preserve">, </w:t>
      </w:r>
      <w:r w:rsidRPr="00630B53">
        <w:rPr>
          <w:rFonts w:ascii="Arial" w:hAnsi="Arial" w:cs="Arial"/>
          <w:sz w:val="20"/>
          <w:szCs w:val="20"/>
        </w:rPr>
        <w:t>Manuel Bermúdez-Blanquita Calzada Arquitectos. July 1990 – July 1999.</w:t>
      </w:r>
    </w:p>
    <w:p w14:paraId="6BD5183A" w14:textId="77777777" w:rsidR="00677AD2" w:rsidRDefault="00677AD2" w:rsidP="00677AD2">
      <w:pPr>
        <w:spacing w:after="0"/>
        <w:ind w:left="1440"/>
        <w:rPr>
          <w:rFonts w:ascii="Arial" w:hAnsi="Arial" w:cs="Arial"/>
          <w:sz w:val="20"/>
          <w:szCs w:val="20"/>
        </w:rPr>
      </w:pPr>
      <w:r w:rsidRPr="00630B53">
        <w:rPr>
          <w:rFonts w:ascii="Arial" w:hAnsi="Arial" w:cs="Arial"/>
          <w:sz w:val="20"/>
          <w:szCs w:val="20"/>
        </w:rPr>
        <w:t>Project Manager</w:t>
      </w:r>
      <w:r>
        <w:rPr>
          <w:rFonts w:ascii="Arial" w:hAnsi="Arial" w:cs="Arial"/>
          <w:sz w:val="20"/>
          <w:szCs w:val="20"/>
        </w:rPr>
        <w:t xml:space="preserve">, </w:t>
      </w:r>
      <w:r w:rsidRPr="00630B53">
        <w:rPr>
          <w:rFonts w:ascii="Arial" w:hAnsi="Arial" w:cs="Arial"/>
          <w:sz w:val="20"/>
          <w:szCs w:val="20"/>
        </w:rPr>
        <w:t>Bank Branches at Citibank, NA. November 1996 - February 1999</w:t>
      </w:r>
      <w:r>
        <w:rPr>
          <w:rFonts w:ascii="Arial" w:hAnsi="Arial" w:cs="Arial"/>
          <w:sz w:val="20"/>
          <w:szCs w:val="20"/>
        </w:rPr>
        <w:t>.</w:t>
      </w:r>
    </w:p>
    <w:p w14:paraId="4781F06D" w14:textId="4908C1E5" w:rsidR="00677AD2" w:rsidRDefault="00677AD2" w:rsidP="00677AD2">
      <w:pPr>
        <w:spacing w:after="0"/>
        <w:ind w:left="1440"/>
        <w:rPr>
          <w:rFonts w:ascii="Arial" w:hAnsi="Arial" w:cs="Arial"/>
          <w:sz w:val="20"/>
          <w:szCs w:val="20"/>
        </w:rPr>
      </w:pPr>
      <w:r w:rsidRPr="00630B53">
        <w:rPr>
          <w:rFonts w:ascii="Arial" w:hAnsi="Arial" w:cs="Arial"/>
          <w:sz w:val="20"/>
          <w:szCs w:val="20"/>
        </w:rPr>
        <w:t>Principal</w:t>
      </w:r>
      <w:r>
        <w:rPr>
          <w:rFonts w:ascii="Arial" w:hAnsi="Arial" w:cs="Arial"/>
          <w:sz w:val="20"/>
          <w:szCs w:val="20"/>
        </w:rPr>
        <w:t>,</w:t>
      </w:r>
      <w:r w:rsidRPr="00630B53">
        <w:rPr>
          <w:rFonts w:ascii="Arial" w:hAnsi="Arial" w:cs="Arial"/>
          <w:sz w:val="20"/>
          <w:szCs w:val="20"/>
        </w:rPr>
        <w:t xml:space="preserve"> Amador + Calzada, Architects. 1999 – 2010</w:t>
      </w:r>
      <w:r>
        <w:rPr>
          <w:rFonts w:ascii="Arial" w:hAnsi="Arial" w:cs="Arial"/>
          <w:sz w:val="20"/>
          <w:szCs w:val="20"/>
        </w:rPr>
        <w:t>.</w:t>
      </w:r>
      <w:bookmarkStart w:id="0" w:name="_GoBack"/>
      <w:bookmarkEnd w:id="0"/>
    </w:p>
    <w:p w14:paraId="21FE2829" w14:textId="77777777" w:rsidR="00630B53" w:rsidRDefault="00630B53" w:rsidP="00D2462F">
      <w:pPr>
        <w:spacing w:after="0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Principal, </w:t>
      </w:r>
      <w:r w:rsidRPr="00630B53">
        <w:rPr>
          <w:rFonts w:ascii="Arial" w:hAnsi="Arial" w:cs="Arial"/>
          <w:sz w:val="20"/>
          <w:szCs w:val="20"/>
        </w:rPr>
        <w:t>Atelier 211</w:t>
      </w:r>
      <w:r>
        <w:rPr>
          <w:rFonts w:ascii="Arial" w:hAnsi="Arial" w:cs="Arial"/>
          <w:sz w:val="20"/>
          <w:szCs w:val="20"/>
        </w:rPr>
        <w:t>,</w:t>
      </w:r>
      <w:r w:rsidRPr="00630B53">
        <w:rPr>
          <w:rFonts w:ascii="Arial" w:hAnsi="Arial" w:cs="Arial"/>
          <w:sz w:val="20"/>
          <w:szCs w:val="20"/>
        </w:rPr>
        <w:t xml:space="preserve"> January 2011 </w:t>
      </w:r>
      <w:r>
        <w:rPr>
          <w:rFonts w:ascii="Arial" w:hAnsi="Arial" w:cs="Arial"/>
          <w:sz w:val="20"/>
          <w:szCs w:val="20"/>
        </w:rPr>
        <w:t xml:space="preserve">– </w:t>
      </w:r>
      <w:r w:rsidRPr="00630B53">
        <w:rPr>
          <w:rFonts w:ascii="Arial" w:hAnsi="Arial" w:cs="Arial"/>
          <w:sz w:val="20"/>
          <w:szCs w:val="20"/>
        </w:rPr>
        <w:t>Present</w:t>
      </w:r>
      <w:r>
        <w:rPr>
          <w:rFonts w:ascii="Arial" w:hAnsi="Arial" w:cs="Arial"/>
          <w:sz w:val="20"/>
          <w:szCs w:val="20"/>
        </w:rPr>
        <w:t>.</w:t>
      </w:r>
    </w:p>
    <w:p w14:paraId="035BFDD6" w14:textId="77777777" w:rsidR="009B2550" w:rsidRDefault="009B2550" w:rsidP="00D2462F">
      <w:pPr>
        <w:spacing w:after="0"/>
        <w:ind w:left="1440"/>
        <w:rPr>
          <w:rFonts w:ascii="Arial" w:hAnsi="Arial" w:cs="Arial"/>
          <w:b/>
          <w:sz w:val="20"/>
          <w:szCs w:val="20"/>
        </w:rPr>
      </w:pPr>
    </w:p>
    <w:p w14:paraId="7B25A393" w14:textId="77777777" w:rsidR="00C14A9E" w:rsidRPr="00D2462F" w:rsidRDefault="00C14A9E" w:rsidP="00D2462F">
      <w:pPr>
        <w:spacing w:after="0"/>
        <w:ind w:left="1440"/>
        <w:rPr>
          <w:rFonts w:ascii="Arial" w:hAnsi="Arial" w:cs="Arial"/>
          <w:b/>
          <w:sz w:val="20"/>
          <w:szCs w:val="20"/>
        </w:rPr>
      </w:pPr>
      <w:r w:rsidRPr="00D2462F">
        <w:rPr>
          <w:rFonts w:ascii="Arial" w:hAnsi="Arial" w:cs="Arial"/>
          <w:b/>
          <w:sz w:val="20"/>
          <w:szCs w:val="20"/>
        </w:rPr>
        <w:t>Licenses/Registration:</w:t>
      </w:r>
    </w:p>
    <w:p w14:paraId="6E013E61" w14:textId="77777777" w:rsidR="00C14A9E" w:rsidRPr="00D2462F" w:rsidRDefault="00C14A9E" w:rsidP="00D2462F">
      <w:pPr>
        <w:spacing w:after="0"/>
        <w:ind w:left="1440"/>
        <w:rPr>
          <w:rFonts w:ascii="Arial" w:hAnsi="Arial" w:cs="Arial"/>
          <w:sz w:val="20"/>
          <w:szCs w:val="20"/>
        </w:rPr>
      </w:pPr>
      <w:r w:rsidRPr="00D2462F">
        <w:rPr>
          <w:rFonts w:ascii="Arial" w:hAnsi="Arial" w:cs="Arial"/>
          <w:sz w:val="20"/>
          <w:szCs w:val="20"/>
        </w:rPr>
        <w:t>Puerto Rico</w:t>
      </w:r>
    </w:p>
    <w:p w14:paraId="40C2F25E" w14:textId="77777777" w:rsidR="00C14A9E" w:rsidRPr="00D2462F" w:rsidRDefault="00C14A9E" w:rsidP="00D2462F">
      <w:pPr>
        <w:spacing w:after="0"/>
        <w:ind w:left="1440"/>
        <w:rPr>
          <w:rFonts w:ascii="Arial" w:hAnsi="Arial" w:cs="Arial"/>
          <w:sz w:val="20"/>
          <w:szCs w:val="20"/>
        </w:rPr>
      </w:pPr>
    </w:p>
    <w:p w14:paraId="11D8E5FB" w14:textId="77777777" w:rsidR="00C14A9E" w:rsidRPr="00D2462F" w:rsidRDefault="00C14A9E" w:rsidP="00D2462F">
      <w:pPr>
        <w:spacing w:after="0"/>
        <w:ind w:left="1440"/>
        <w:rPr>
          <w:rFonts w:ascii="Arial" w:hAnsi="Arial" w:cs="Arial"/>
          <w:b/>
          <w:sz w:val="20"/>
          <w:szCs w:val="20"/>
        </w:rPr>
      </w:pPr>
      <w:r w:rsidRPr="00D2462F">
        <w:rPr>
          <w:rFonts w:ascii="Arial" w:hAnsi="Arial" w:cs="Arial"/>
          <w:b/>
          <w:sz w:val="20"/>
          <w:szCs w:val="20"/>
        </w:rPr>
        <w:t>Selected Publications and Recent Research:</w:t>
      </w:r>
    </w:p>
    <w:p w14:paraId="48FB7BE4" w14:textId="77777777" w:rsidR="00C14A9E" w:rsidRDefault="005C6E84" w:rsidP="00D2462F">
      <w:pPr>
        <w:spacing w:after="0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N/A</w:t>
      </w:r>
      <w:r w:rsidR="00C14A9E" w:rsidRPr="00D2462F">
        <w:rPr>
          <w:rFonts w:ascii="Arial" w:hAnsi="Arial" w:cs="Arial"/>
          <w:sz w:val="20"/>
          <w:szCs w:val="20"/>
        </w:rPr>
        <w:t xml:space="preserve"> </w:t>
      </w:r>
    </w:p>
    <w:p w14:paraId="72CCAC06" w14:textId="77777777" w:rsidR="00630B53" w:rsidRDefault="00630B53" w:rsidP="00D2462F">
      <w:pPr>
        <w:spacing w:after="0"/>
        <w:ind w:left="1440"/>
        <w:rPr>
          <w:rFonts w:ascii="Arial" w:hAnsi="Arial" w:cs="Arial"/>
          <w:sz w:val="20"/>
          <w:szCs w:val="20"/>
        </w:rPr>
      </w:pPr>
    </w:p>
    <w:p w14:paraId="30F045FC" w14:textId="77777777" w:rsidR="00630B53" w:rsidRDefault="00630B53" w:rsidP="00630B53">
      <w:pPr>
        <w:spacing w:after="0"/>
        <w:ind w:left="1440"/>
        <w:rPr>
          <w:rFonts w:ascii="Arial" w:hAnsi="Arial" w:cs="Arial"/>
          <w:b/>
          <w:sz w:val="20"/>
          <w:szCs w:val="20"/>
        </w:rPr>
      </w:pPr>
      <w:r w:rsidRPr="00B75D75">
        <w:rPr>
          <w:rFonts w:ascii="Arial" w:hAnsi="Arial" w:cs="Arial"/>
          <w:b/>
          <w:sz w:val="20"/>
          <w:szCs w:val="20"/>
        </w:rPr>
        <w:t>Professional Memberships</w:t>
      </w:r>
      <w:r>
        <w:rPr>
          <w:rFonts w:ascii="Arial" w:hAnsi="Arial" w:cs="Arial"/>
          <w:b/>
          <w:sz w:val="20"/>
          <w:szCs w:val="20"/>
        </w:rPr>
        <w:t>:</w:t>
      </w:r>
    </w:p>
    <w:p w14:paraId="0CB9AC4B" w14:textId="77777777" w:rsidR="00630B53" w:rsidRPr="00D2462F" w:rsidRDefault="00630B53" w:rsidP="00630B53">
      <w:pPr>
        <w:spacing w:after="0"/>
        <w:ind w:left="144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Colegio de Arquitectos Y Arquitectos Paisajistas de Puerto Rico (</w:t>
      </w:r>
      <w:r w:rsidRPr="00B75D75">
        <w:rPr>
          <w:rFonts w:ascii="Arial" w:hAnsi="Arial" w:cs="Arial"/>
          <w:sz w:val="20"/>
          <w:szCs w:val="20"/>
        </w:rPr>
        <w:t>CAAPPR</w:t>
      </w:r>
      <w:r>
        <w:rPr>
          <w:rFonts w:ascii="Arial" w:hAnsi="Arial" w:cs="Arial"/>
          <w:sz w:val="20"/>
          <w:szCs w:val="20"/>
        </w:rPr>
        <w:t>).</w:t>
      </w:r>
    </w:p>
    <w:p w14:paraId="4A136142" w14:textId="77777777" w:rsidR="00630B53" w:rsidRPr="00D2462F" w:rsidRDefault="00630B53" w:rsidP="00D2462F">
      <w:pPr>
        <w:spacing w:after="0"/>
        <w:ind w:left="1440"/>
        <w:rPr>
          <w:rFonts w:ascii="Arial" w:hAnsi="Arial" w:cs="Arial"/>
          <w:sz w:val="20"/>
          <w:szCs w:val="20"/>
        </w:rPr>
      </w:pPr>
    </w:p>
    <w:sectPr w:rsidR="00630B53" w:rsidRPr="00D2462F" w:rsidSect="00D2462F">
      <w:pgSz w:w="12240" w:h="15840"/>
      <w:pgMar w:top="28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BA3"/>
    <w:rsid w:val="000443B3"/>
    <w:rsid w:val="00100A90"/>
    <w:rsid w:val="003C6C39"/>
    <w:rsid w:val="003F15AA"/>
    <w:rsid w:val="004F3BC6"/>
    <w:rsid w:val="005119FE"/>
    <w:rsid w:val="0051788D"/>
    <w:rsid w:val="005B6AB4"/>
    <w:rsid w:val="005C6E84"/>
    <w:rsid w:val="00630B53"/>
    <w:rsid w:val="00676886"/>
    <w:rsid w:val="00677AD2"/>
    <w:rsid w:val="006D0F52"/>
    <w:rsid w:val="007050F4"/>
    <w:rsid w:val="008505E8"/>
    <w:rsid w:val="00893BA3"/>
    <w:rsid w:val="008D11FA"/>
    <w:rsid w:val="009A74DE"/>
    <w:rsid w:val="009B2550"/>
    <w:rsid w:val="009E5F65"/>
    <w:rsid w:val="00A83759"/>
    <w:rsid w:val="00AC0DDB"/>
    <w:rsid w:val="00B915B8"/>
    <w:rsid w:val="00C14A9E"/>
    <w:rsid w:val="00D1533D"/>
    <w:rsid w:val="00D2462F"/>
    <w:rsid w:val="00FE4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94B35D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6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462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6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8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462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462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46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AA810-B37E-F847-9F56-83097DE3D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192</Words>
  <Characters>1098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CARLOS J. GARCIA MOREIRA</dc:creator>
  <cp:keywords/>
  <dc:description/>
  <cp:lastModifiedBy>Maria M. Serrano Monroig</cp:lastModifiedBy>
  <cp:revision>7</cp:revision>
  <cp:lastPrinted>2013-08-22T15:20:00Z</cp:lastPrinted>
  <dcterms:created xsi:type="dcterms:W3CDTF">2013-08-23T14:42:00Z</dcterms:created>
  <dcterms:modified xsi:type="dcterms:W3CDTF">2013-08-30T15:34:00Z</dcterms:modified>
</cp:coreProperties>
</file>